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1785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1785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71785C" w:rsidRPr="0071785C">
        <w:rPr>
          <w:rStyle w:val="a9"/>
        </w:rPr>
        <w:t xml:space="preserve"> Муниципальное казенное учреждение культуры «Манильский этнический центр «Эчгат»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1785C" w:rsidRPr="00AF49A3" w:rsidTr="00280F11">
        <w:trPr>
          <w:jc w:val="center"/>
        </w:trPr>
        <w:tc>
          <w:tcPr>
            <w:tcW w:w="15563" w:type="dxa"/>
            <w:gridSpan w:val="6"/>
            <w:vAlign w:val="center"/>
          </w:tcPr>
          <w:p w:rsidR="0071785C" w:rsidRPr="0071785C" w:rsidRDefault="0071785C" w:rsidP="00DB70BA">
            <w:pPr>
              <w:pStyle w:val="aa"/>
            </w:pPr>
            <w:r>
              <w:rPr>
                <w:b/>
                <w:i/>
              </w:rPr>
              <w:t>Мероприятия по улучшению условий труда не требуются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71785C">
        <w:rPr>
          <w:rStyle w:val="a9"/>
        </w:rPr>
        <w:t>30.03.2022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1785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1785C" w:rsidP="009D6532">
            <w:pPr>
              <w:pStyle w:val="aa"/>
            </w:pPr>
            <w:r>
              <w:t>Хайнас Николай Сергеевич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1785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1785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17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1785C" w:rsidP="009D6532">
            <w:pPr>
              <w:pStyle w:val="aa"/>
            </w:pPr>
            <w:r>
              <w:t>Рабочий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1785C" w:rsidP="009D6532">
            <w:pPr>
              <w:pStyle w:val="aa"/>
            </w:pPr>
            <w:r>
              <w:t>Тынанаут Владимир Олегович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17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1785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1785C" w:rsidRPr="0071785C" w:rsidTr="00717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  <w:r>
              <w:t>Уборщик помещений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  <w:r>
              <w:t>Тынанаут Виктория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85C" w:rsidRPr="0071785C" w:rsidRDefault="0071785C" w:rsidP="009D6532">
            <w:pPr>
              <w:pStyle w:val="aa"/>
            </w:pPr>
          </w:p>
        </w:tc>
      </w:tr>
      <w:tr w:rsidR="0071785C" w:rsidRPr="0071785C" w:rsidTr="0071785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  <w:r w:rsidRPr="0071785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  <w:r w:rsidRPr="00717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  <w:r w:rsidRPr="00717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785C" w:rsidRPr="0071785C" w:rsidRDefault="0071785C" w:rsidP="009D6532">
            <w:pPr>
              <w:pStyle w:val="aa"/>
              <w:rPr>
                <w:vertAlign w:val="superscript"/>
              </w:rPr>
            </w:pPr>
            <w:r w:rsidRPr="0071785C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1785C" w:rsidTr="0071785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1785C" w:rsidRDefault="0071785C" w:rsidP="00C45714">
            <w:pPr>
              <w:pStyle w:val="aa"/>
            </w:pPr>
            <w:r w:rsidRPr="0071785C">
              <w:t>2391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1785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1785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1785C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1785C" w:rsidRDefault="0071785C" w:rsidP="00C45714">
            <w:pPr>
              <w:pStyle w:val="aa"/>
            </w:pPr>
            <w:r w:rsidRPr="0071785C">
              <w:t>Юферов Вячеслав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1785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1785C" w:rsidRDefault="0071785C" w:rsidP="00C45714">
            <w:pPr>
              <w:pStyle w:val="aa"/>
            </w:pPr>
            <w:r>
              <w:t>30.03.2022</w:t>
            </w:r>
          </w:p>
        </w:tc>
      </w:tr>
      <w:tr w:rsidR="00C45714" w:rsidRPr="0071785C" w:rsidTr="0071785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1785C" w:rsidRDefault="0071785C" w:rsidP="00C45714">
            <w:pPr>
              <w:pStyle w:val="aa"/>
              <w:rPr>
                <w:b/>
                <w:vertAlign w:val="superscript"/>
              </w:rPr>
            </w:pPr>
            <w:r w:rsidRPr="007178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1785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1785C" w:rsidRDefault="0071785C" w:rsidP="00C45714">
            <w:pPr>
              <w:pStyle w:val="aa"/>
              <w:rPr>
                <w:b/>
                <w:vertAlign w:val="superscript"/>
              </w:rPr>
            </w:pPr>
            <w:r w:rsidRPr="007178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1785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1785C" w:rsidRDefault="0071785C" w:rsidP="00C45714">
            <w:pPr>
              <w:pStyle w:val="aa"/>
              <w:rPr>
                <w:b/>
                <w:vertAlign w:val="superscript"/>
              </w:rPr>
            </w:pPr>
            <w:r w:rsidRPr="0071785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1785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1785C" w:rsidRDefault="0071785C" w:rsidP="00C45714">
            <w:pPr>
              <w:pStyle w:val="aa"/>
              <w:rPr>
                <w:vertAlign w:val="superscript"/>
              </w:rPr>
            </w:pPr>
            <w:r w:rsidRPr="0071785C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3E" w:rsidRDefault="00E97C3E" w:rsidP="0071785C">
      <w:r>
        <w:separator/>
      </w:r>
    </w:p>
  </w:endnote>
  <w:endnote w:type="continuationSeparator" w:id="0">
    <w:p w:rsidR="00E97C3E" w:rsidRDefault="00E97C3E" w:rsidP="0071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3E" w:rsidRDefault="00E97C3E" w:rsidP="0071785C">
      <w:r>
        <w:separator/>
      </w:r>
    </w:p>
  </w:footnote>
  <w:footnote w:type="continuationSeparator" w:id="0">
    <w:p w:rsidR="00E97C3E" w:rsidRDefault="00E97C3E" w:rsidP="0071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15280, г. Москва, Велозаводская улица, д. 9; 115432, г. Москва, Проектируемый проезд №4062, д. 6, стр. 16; 105187, г. Москва, Окружной проезд, д. 18 корп. Б"/>
    <w:docVar w:name="att_org_dop" w:val="Испытательная лаборатория                                                                                                                                                                             Автономной некоммерческой организации «Научно-Технический Центр «ТЕХНОПРОГРЕСС»                                                                 115432, г. Москва, Проектируемый проезд №4062, д. 6, стр. 16; 105187, г. Москва, Окружной проезд, д. 18 корп. Б"/>
    <w:docVar w:name="att_org_name" w:val="Автономная некоммерческая организация «Научно-Технический Центр «ТЕХНОПРОГРЕСС»"/>
    <w:docVar w:name="att_org_reg_date" w:val="17.04.2017"/>
    <w:docVar w:name="att_org_reg_num" w:val="453"/>
    <w:docVar w:name="boss_fio" w:val="Корнеева Ольга Николаевна"/>
    <w:docVar w:name="ceh_info" w:val=" Муниципальное казенное учреждение культуры «Манильский этнический центр «Эчгат» "/>
    <w:docVar w:name="doc_type" w:val="6"/>
    <w:docVar w:name="fill_date" w:val="30.03.2022"/>
    <w:docVar w:name="org_guid" w:val="2E0ABC7E1E7346B1869CE0A85D66A9D0"/>
    <w:docVar w:name="org_id" w:val="1"/>
    <w:docVar w:name="org_name" w:val="     "/>
    <w:docVar w:name="pers_guids" w:val="EDEAE453F6BC46DBBCA6F430D7B2239D@058-581-778-11"/>
    <w:docVar w:name="pers_snils" w:val="EDEAE453F6BC46DBBCA6F430D7B2239D@058-581-778-11"/>
    <w:docVar w:name="podr_id" w:val="org_1"/>
    <w:docVar w:name="pred_dolg" w:val="Директор"/>
    <w:docVar w:name="pred_fio" w:val="Хайнас Николай Сергеевич"/>
    <w:docVar w:name="rbtd_name" w:val="Муниципальное казенное учреждение культуры «Манильский этнический центр «Эчгат»"/>
    <w:docVar w:name="sv_docs" w:val="1"/>
  </w:docVars>
  <w:rsids>
    <w:rsidRoot w:val="0071785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785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7C3E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057F1"/>
  <w15:chartTrackingRefBased/>
  <w15:docId w15:val="{982EE2AC-C89E-4876-B759-2E277E93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178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785C"/>
    <w:rPr>
      <w:sz w:val="24"/>
    </w:rPr>
  </w:style>
  <w:style w:type="paragraph" w:styleId="ad">
    <w:name w:val="footer"/>
    <w:basedOn w:val="a"/>
    <w:link w:val="ae"/>
    <w:rsid w:val="007178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78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Admin</dc:creator>
  <cp:keywords/>
  <dc:description/>
  <cp:lastModifiedBy>Admin</cp:lastModifiedBy>
  <cp:revision>1</cp:revision>
  <dcterms:created xsi:type="dcterms:W3CDTF">2022-03-29T21:50:00Z</dcterms:created>
  <dcterms:modified xsi:type="dcterms:W3CDTF">2022-03-29T21:51:00Z</dcterms:modified>
</cp:coreProperties>
</file>